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A04" w:rsidRDefault="00735A04" w:rsidP="00735A04">
      <w:pPr>
        <w:tabs>
          <w:tab w:val="left" w:pos="-2250"/>
        </w:tabs>
        <w:spacing w:after="0" w:line="240" w:lineRule="auto"/>
        <w:rPr>
          <w:b/>
        </w:rPr>
      </w:pPr>
      <w:r>
        <w:rPr>
          <w:rFonts w:ascii="Arial" w:eastAsia="Times New Roman" w:hAnsi="Arial" w:cs="Arial"/>
          <w:color w:val="000000"/>
          <w:sz w:val="19"/>
          <w:szCs w:val="19"/>
          <w:lang w:eastAsia="ru-RU"/>
        </w:rPr>
        <w:t xml:space="preserve">                                                               </w:t>
      </w:r>
      <w:r w:rsidRPr="00771D33">
        <w:rPr>
          <w:b/>
        </w:rPr>
        <w:t xml:space="preserve">Совет депутатов </w:t>
      </w:r>
    </w:p>
    <w:p w:rsidR="00735A04" w:rsidRDefault="00735A04" w:rsidP="00735A04">
      <w:pPr>
        <w:tabs>
          <w:tab w:val="left" w:pos="-2250"/>
        </w:tabs>
        <w:spacing w:after="0" w:line="240" w:lineRule="auto"/>
        <w:rPr>
          <w:b/>
        </w:rPr>
      </w:pPr>
      <w:r>
        <w:rPr>
          <w:b/>
        </w:rPr>
        <w:t xml:space="preserve">                                       </w:t>
      </w:r>
      <w:r w:rsidRPr="00771D33">
        <w:rPr>
          <w:b/>
        </w:rPr>
        <w:t xml:space="preserve">сельского поселения </w:t>
      </w:r>
      <w:proofErr w:type="spellStart"/>
      <w:r w:rsidRPr="00771D33">
        <w:rPr>
          <w:b/>
        </w:rPr>
        <w:t>Б</w:t>
      </w:r>
      <w:r w:rsidR="00C56149">
        <w:rPr>
          <w:b/>
        </w:rPr>
        <w:t>ресла</w:t>
      </w:r>
      <w:r w:rsidRPr="00771D33">
        <w:rPr>
          <w:b/>
        </w:rPr>
        <w:t>вский</w:t>
      </w:r>
      <w:proofErr w:type="spellEnd"/>
      <w:r w:rsidRPr="00771D33">
        <w:rPr>
          <w:b/>
        </w:rPr>
        <w:t xml:space="preserve"> сельсовет</w:t>
      </w:r>
    </w:p>
    <w:p w:rsidR="00735A04" w:rsidRPr="00771D33" w:rsidRDefault="00735A04" w:rsidP="00735A04">
      <w:pPr>
        <w:tabs>
          <w:tab w:val="left" w:pos="-2250"/>
        </w:tabs>
        <w:spacing w:after="0" w:line="240" w:lineRule="auto"/>
        <w:rPr>
          <w:b/>
        </w:rPr>
      </w:pPr>
      <w:r>
        <w:rPr>
          <w:b/>
        </w:rPr>
        <w:t xml:space="preserve">                                                 </w:t>
      </w:r>
      <w:proofErr w:type="spellStart"/>
      <w:r w:rsidRPr="00771D33">
        <w:rPr>
          <w:b/>
        </w:rPr>
        <w:t>Усманского</w:t>
      </w:r>
      <w:proofErr w:type="spellEnd"/>
      <w:r w:rsidRPr="00771D33">
        <w:rPr>
          <w:b/>
        </w:rPr>
        <w:t xml:space="preserve"> муниципального района</w:t>
      </w:r>
    </w:p>
    <w:p w:rsidR="00735A04" w:rsidRPr="00771D33" w:rsidRDefault="00735A04" w:rsidP="00735A04">
      <w:pPr>
        <w:tabs>
          <w:tab w:val="left" w:pos="-2250"/>
        </w:tabs>
        <w:spacing w:after="0" w:line="240" w:lineRule="auto"/>
        <w:rPr>
          <w:b/>
        </w:rPr>
      </w:pPr>
      <w:r>
        <w:rPr>
          <w:b/>
        </w:rPr>
        <w:t xml:space="preserve">                                             </w:t>
      </w:r>
      <w:r w:rsidRPr="00771D33">
        <w:rPr>
          <w:b/>
        </w:rPr>
        <w:t>Липецкой области Российской Федерации</w:t>
      </w:r>
    </w:p>
    <w:p w:rsidR="00735A04" w:rsidRPr="00771D33" w:rsidRDefault="00735A04" w:rsidP="00735A04">
      <w:pPr>
        <w:tabs>
          <w:tab w:val="left" w:pos="-2250"/>
        </w:tabs>
        <w:spacing w:line="360" w:lineRule="auto"/>
        <w:rPr>
          <w:b/>
        </w:rPr>
      </w:pPr>
      <w:r>
        <w:rPr>
          <w:b/>
        </w:rPr>
        <w:t xml:space="preserve">                                                                     </w:t>
      </w:r>
      <w:r w:rsidRPr="00771D33">
        <w:rPr>
          <w:b/>
        </w:rPr>
        <w:t xml:space="preserve">РЕШЕНИЕ </w:t>
      </w:r>
    </w:p>
    <w:tbl>
      <w:tblPr>
        <w:tblW w:w="9790" w:type="dxa"/>
        <w:tblLayout w:type="fixed"/>
        <w:tblCellMar>
          <w:left w:w="70" w:type="dxa"/>
          <w:right w:w="70" w:type="dxa"/>
        </w:tblCellMar>
        <w:tblLook w:val="0000"/>
      </w:tblPr>
      <w:tblGrid>
        <w:gridCol w:w="4462"/>
        <w:gridCol w:w="5328"/>
      </w:tblGrid>
      <w:tr w:rsidR="00735A04" w:rsidRPr="00771D33" w:rsidTr="00B82600">
        <w:tc>
          <w:tcPr>
            <w:tcW w:w="4462" w:type="dxa"/>
          </w:tcPr>
          <w:p w:rsidR="00735A04" w:rsidRPr="00771D33" w:rsidRDefault="00735A04" w:rsidP="00C56149">
            <w:pPr>
              <w:tabs>
                <w:tab w:val="left" w:pos="-2250"/>
              </w:tabs>
            </w:pPr>
            <w:r>
              <w:t xml:space="preserve">    </w:t>
            </w:r>
            <w:r w:rsidR="00C56149">
              <w:t>27</w:t>
            </w:r>
            <w:r>
              <w:t>.10</w:t>
            </w:r>
            <w:r w:rsidRPr="00771D33">
              <w:t>. 201</w:t>
            </w:r>
            <w:r>
              <w:t>7</w:t>
            </w:r>
            <w:r w:rsidRPr="00771D33">
              <w:t xml:space="preserve"> года</w:t>
            </w:r>
            <w:r>
              <w:t xml:space="preserve">                   </w:t>
            </w:r>
            <w:r w:rsidR="00C56149">
              <w:t xml:space="preserve">        </w:t>
            </w:r>
            <w:r>
              <w:t xml:space="preserve"> </w:t>
            </w:r>
            <w:r w:rsidRPr="00771D33">
              <w:t xml:space="preserve"> </w:t>
            </w:r>
            <w:proofErr w:type="spellStart"/>
            <w:r w:rsidRPr="00771D33">
              <w:t>с.Б</w:t>
            </w:r>
            <w:r w:rsidR="00C56149">
              <w:t>ресла</w:t>
            </w:r>
            <w:r w:rsidRPr="00771D33">
              <w:t>вка</w:t>
            </w:r>
            <w:proofErr w:type="spellEnd"/>
          </w:p>
        </w:tc>
        <w:tc>
          <w:tcPr>
            <w:tcW w:w="5328" w:type="dxa"/>
          </w:tcPr>
          <w:p w:rsidR="00735A04" w:rsidRPr="00771D33" w:rsidRDefault="00735A04" w:rsidP="00C56149">
            <w:pPr>
              <w:tabs>
                <w:tab w:val="left" w:pos="-2250"/>
              </w:tabs>
              <w:spacing w:line="360" w:lineRule="auto"/>
            </w:pPr>
            <w:r w:rsidRPr="00771D33">
              <w:t xml:space="preserve">          </w:t>
            </w:r>
            <w:r>
              <w:t xml:space="preserve">             </w:t>
            </w:r>
            <w:r w:rsidR="00C56149">
              <w:t xml:space="preserve">                                     </w:t>
            </w:r>
            <w:r>
              <w:t xml:space="preserve">  </w:t>
            </w:r>
            <w:r w:rsidRPr="00771D33">
              <w:t xml:space="preserve">№ </w:t>
            </w:r>
            <w:r w:rsidR="00C56149">
              <w:t>21/44</w:t>
            </w:r>
          </w:p>
        </w:tc>
      </w:tr>
    </w:tbl>
    <w:p w:rsidR="007971EF" w:rsidRPr="007971EF" w:rsidRDefault="00735A04" w:rsidP="00735A04">
      <w:pPr>
        <w:shd w:val="clear" w:color="auto" w:fill="FFFFFF"/>
        <w:spacing w:after="0" w:line="240" w:lineRule="auto"/>
        <w:jc w:val="both"/>
        <w:rPr>
          <w:rFonts w:ascii="Arial" w:eastAsia="Times New Roman" w:hAnsi="Arial" w:cs="Arial"/>
          <w:color w:val="000000"/>
          <w:sz w:val="19"/>
          <w:szCs w:val="19"/>
          <w:lang w:eastAsia="ru-RU"/>
        </w:rPr>
      </w:pPr>
      <w:r>
        <w:rPr>
          <w:rFonts w:ascii="Arial" w:eastAsia="Times New Roman" w:hAnsi="Arial" w:cs="Arial"/>
          <w:color w:val="000000"/>
          <w:sz w:val="19"/>
          <w:szCs w:val="19"/>
          <w:lang w:eastAsia="ru-RU"/>
        </w:rPr>
        <w:t xml:space="preserve"> </w:t>
      </w:r>
      <w:r w:rsidR="007971EF" w:rsidRPr="007971EF">
        <w:rPr>
          <w:rFonts w:ascii="Arial" w:eastAsia="Times New Roman" w:hAnsi="Arial" w:cs="Arial"/>
          <w:b/>
          <w:bCs/>
          <w:color w:val="000000"/>
          <w:sz w:val="19"/>
          <w:szCs w:val="19"/>
          <w:lang w:eastAsia="ru-RU"/>
        </w:rPr>
        <w:t>О налоге на имущество физических лиц</w:t>
      </w:r>
    </w:p>
    <w:p w:rsidR="007971EF" w:rsidRPr="007971EF" w:rsidRDefault="007971EF" w:rsidP="007971EF">
      <w:pPr>
        <w:shd w:val="clear" w:color="auto" w:fill="FFFFFF"/>
        <w:spacing w:after="0" w:line="240" w:lineRule="auto"/>
        <w:ind w:firstLine="567"/>
        <w:jc w:val="both"/>
        <w:rPr>
          <w:rFonts w:ascii="Arial" w:eastAsia="Times New Roman" w:hAnsi="Arial" w:cs="Arial"/>
          <w:color w:val="000000"/>
          <w:sz w:val="19"/>
          <w:szCs w:val="19"/>
          <w:lang w:eastAsia="ru-RU"/>
        </w:rPr>
      </w:pPr>
      <w:r w:rsidRPr="007971EF">
        <w:rPr>
          <w:rFonts w:ascii="Arial" w:eastAsia="Times New Roman" w:hAnsi="Arial" w:cs="Arial"/>
          <w:color w:val="000000"/>
          <w:sz w:val="19"/>
          <w:szCs w:val="19"/>
          <w:lang w:eastAsia="ru-RU"/>
        </w:rPr>
        <w:t> </w:t>
      </w:r>
    </w:p>
    <w:p w:rsidR="007971EF" w:rsidRPr="007971EF" w:rsidRDefault="007971EF" w:rsidP="007971EF">
      <w:pPr>
        <w:shd w:val="clear" w:color="auto" w:fill="FFFFFF"/>
        <w:spacing w:after="0" w:line="240" w:lineRule="auto"/>
        <w:ind w:firstLine="567"/>
        <w:jc w:val="both"/>
        <w:rPr>
          <w:rFonts w:ascii="Arial" w:eastAsia="Times New Roman" w:hAnsi="Arial" w:cs="Arial"/>
          <w:color w:val="000000"/>
          <w:sz w:val="19"/>
          <w:szCs w:val="19"/>
          <w:lang w:eastAsia="ru-RU"/>
        </w:rPr>
      </w:pPr>
      <w:proofErr w:type="gramStart"/>
      <w:r w:rsidRPr="007971EF">
        <w:rPr>
          <w:rFonts w:ascii="Arial" w:eastAsia="Times New Roman" w:hAnsi="Arial" w:cs="Arial"/>
          <w:color w:val="000000"/>
          <w:sz w:val="19"/>
          <w:szCs w:val="19"/>
          <w:lang w:eastAsia="ru-RU"/>
        </w:rPr>
        <w:t xml:space="preserve">В соответствии с главой 32 «Налог на имущество физических лиц» Налогового Кодекса Российской Федерации, Законом Липецкой области № 87-ОЗ от 07.08.2017 г. «Об установлении единой даты начала применения на территории Липецкой области порядка определения налоговой базы по налогу на имущество физических лиц исходя из кадастровой стоимости объектов налогообложения» на территории сельского поселения </w:t>
      </w:r>
      <w:proofErr w:type="spellStart"/>
      <w:r w:rsidR="00735A04">
        <w:rPr>
          <w:rFonts w:ascii="Arial" w:eastAsia="Times New Roman" w:hAnsi="Arial" w:cs="Arial"/>
          <w:color w:val="000000"/>
          <w:sz w:val="19"/>
          <w:szCs w:val="19"/>
          <w:lang w:eastAsia="ru-RU"/>
        </w:rPr>
        <w:t>Б</w:t>
      </w:r>
      <w:r w:rsidR="00C56149">
        <w:rPr>
          <w:rFonts w:ascii="Arial" w:eastAsia="Times New Roman" w:hAnsi="Arial" w:cs="Arial"/>
          <w:color w:val="000000"/>
          <w:sz w:val="19"/>
          <w:szCs w:val="19"/>
          <w:lang w:eastAsia="ru-RU"/>
        </w:rPr>
        <w:t>ресла</w:t>
      </w:r>
      <w:r w:rsidR="00735A04">
        <w:rPr>
          <w:rFonts w:ascii="Arial" w:eastAsia="Times New Roman" w:hAnsi="Arial" w:cs="Arial"/>
          <w:color w:val="000000"/>
          <w:sz w:val="19"/>
          <w:szCs w:val="19"/>
          <w:lang w:eastAsia="ru-RU"/>
        </w:rPr>
        <w:t>вски</w:t>
      </w:r>
      <w:r w:rsidRPr="007971EF">
        <w:rPr>
          <w:rFonts w:ascii="Arial" w:eastAsia="Times New Roman" w:hAnsi="Arial" w:cs="Arial"/>
          <w:color w:val="000000"/>
          <w:sz w:val="19"/>
          <w:szCs w:val="19"/>
          <w:lang w:eastAsia="ru-RU"/>
        </w:rPr>
        <w:t>й</w:t>
      </w:r>
      <w:proofErr w:type="spellEnd"/>
      <w:r w:rsidRPr="007971EF">
        <w:rPr>
          <w:rFonts w:ascii="Arial" w:eastAsia="Times New Roman" w:hAnsi="Arial" w:cs="Arial"/>
          <w:color w:val="000000"/>
          <w:sz w:val="19"/>
          <w:szCs w:val="19"/>
          <w:lang w:eastAsia="ru-RU"/>
        </w:rPr>
        <w:t xml:space="preserve"> сельсовет устанавливается налог на имущество, </w:t>
      </w:r>
      <w:r w:rsidR="00C56149">
        <w:rPr>
          <w:rFonts w:ascii="Arial" w:eastAsia="Times New Roman" w:hAnsi="Arial" w:cs="Arial"/>
          <w:color w:val="000000"/>
          <w:sz w:val="19"/>
          <w:szCs w:val="19"/>
          <w:lang w:eastAsia="ru-RU"/>
        </w:rPr>
        <w:t xml:space="preserve">       </w:t>
      </w:r>
      <w:r w:rsidRPr="007971EF">
        <w:rPr>
          <w:rFonts w:ascii="Arial" w:eastAsia="Times New Roman" w:hAnsi="Arial" w:cs="Arial"/>
          <w:color w:val="000000"/>
          <w:sz w:val="19"/>
          <w:szCs w:val="19"/>
          <w:lang w:eastAsia="ru-RU"/>
        </w:rPr>
        <w:t>Совет депутатов сельского</w:t>
      </w:r>
      <w:proofErr w:type="gramEnd"/>
      <w:r w:rsidRPr="007971EF">
        <w:rPr>
          <w:rFonts w:ascii="Arial" w:eastAsia="Times New Roman" w:hAnsi="Arial" w:cs="Arial"/>
          <w:color w:val="000000"/>
          <w:sz w:val="19"/>
          <w:szCs w:val="19"/>
          <w:lang w:eastAsia="ru-RU"/>
        </w:rPr>
        <w:t xml:space="preserve"> поселения</w:t>
      </w:r>
    </w:p>
    <w:p w:rsidR="007971EF" w:rsidRPr="007971EF" w:rsidRDefault="007971EF" w:rsidP="007971EF">
      <w:pPr>
        <w:shd w:val="clear" w:color="auto" w:fill="FFFFFF"/>
        <w:spacing w:after="0" w:line="240" w:lineRule="auto"/>
        <w:ind w:firstLine="567"/>
        <w:jc w:val="both"/>
        <w:rPr>
          <w:rFonts w:ascii="Arial" w:eastAsia="Times New Roman" w:hAnsi="Arial" w:cs="Arial"/>
          <w:color w:val="000000"/>
          <w:sz w:val="19"/>
          <w:szCs w:val="19"/>
          <w:lang w:eastAsia="ru-RU"/>
        </w:rPr>
      </w:pPr>
      <w:r w:rsidRPr="007971EF">
        <w:rPr>
          <w:rFonts w:ascii="Arial" w:eastAsia="Times New Roman" w:hAnsi="Arial" w:cs="Arial"/>
          <w:color w:val="000000"/>
          <w:sz w:val="19"/>
          <w:szCs w:val="19"/>
          <w:lang w:eastAsia="ru-RU"/>
        </w:rPr>
        <w:t> </w:t>
      </w:r>
    </w:p>
    <w:p w:rsidR="007971EF" w:rsidRPr="007971EF" w:rsidRDefault="007971EF" w:rsidP="007971EF">
      <w:pPr>
        <w:shd w:val="clear" w:color="auto" w:fill="FFFFFF"/>
        <w:spacing w:after="0" w:line="240" w:lineRule="auto"/>
        <w:ind w:firstLine="567"/>
        <w:jc w:val="both"/>
        <w:rPr>
          <w:rFonts w:ascii="Arial" w:eastAsia="Times New Roman" w:hAnsi="Arial" w:cs="Arial"/>
          <w:color w:val="000000"/>
          <w:sz w:val="19"/>
          <w:szCs w:val="19"/>
          <w:lang w:eastAsia="ru-RU"/>
        </w:rPr>
      </w:pPr>
      <w:r w:rsidRPr="007971EF">
        <w:rPr>
          <w:rFonts w:ascii="Arial" w:eastAsia="Times New Roman" w:hAnsi="Arial" w:cs="Arial"/>
          <w:color w:val="000000"/>
          <w:sz w:val="19"/>
          <w:szCs w:val="19"/>
          <w:lang w:eastAsia="ru-RU"/>
        </w:rPr>
        <w:t>РЕШИЛ:</w:t>
      </w:r>
    </w:p>
    <w:p w:rsidR="007971EF" w:rsidRPr="007971EF" w:rsidRDefault="007971EF" w:rsidP="007971EF">
      <w:pPr>
        <w:shd w:val="clear" w:color="auto" w:fill="FFFFFF"/>
        <w:spacing w:after="0" w:line="240" w:lineRule="auto"/>
        <w:ind w:firstLine="567"/>
        <w:jc w:val="both"/>
        <w:rPr>
          <w:rFonts w:ascii="Arial" w:eastAsia="Times New Roman" w:hAnsi="Arial" w:cs="Arial"/>
          <w:color w:val="000000"/>
          <w:sz w:val="19"/>
          <w:szCs w:val="19"/>
          <w:lang w:eastAsia="ru-RU"/>
        </w:rPr>
      </w:pPr>
      <w:r w:rsidRPr="007971EF">
        <w:rPr>
          <w:rFonts w:ascii="Arial" w:eastAsia="Times New Roman" w:hAnsi="Arial" w:cs="Arial"/>
          <w:color w:val="000000"/>
          <w:sz w:val="19"/>
          <w:szCs w:val="19"/>
          <w:lang w:eastAsia="ru-RU"/>
        </w:rPr>
        <w:t> </w:t>
      </w:r>
    </w:p>
    <w:p w:rsidR="007971EF" w:rsidRPr="007971EF" w:rsidRDefault="007971EF" w:rsidP="007971EF">
      <w:pPr>
        <w:shd w:val="clear" w:color="auto" w:fill="FFFFFF"/>
        <w:spacing w:after="0" w:line="240" w:lineRule="auto"/>
        <w:ind w:firstLine="567"/>
        <w:jc w:val="both"/>
        <w:rPr>
          <w:rFonts w:ascii="Arial" w:eastAsia="Times New Roman" w:hAnsi="Arial" w:cs="Arial"/>
          <w:color w:val="000000"/>
          <w:sz w:val="19"/>
          <w:szCs w:val="19"/>
          <w:lang w:eastAsia="ru-RU"/>
        </w:rPr>
      </w:pPr>
      <w:r w:rsidRPr="007971EF">
        <w:rPr>
          <w:rFonts w:ascii="Arial" w:eastAsia="Times New Roman" w:hAnsi="Arial" w:cs="Arial"/>
          <w:color w:val="000000"/>
          <w:sz w:val="19"/>
          <w:szCs w:val="19"/>
          <w:lang w:eastAsia="ru-RU"/>
        </w:rPr>
        <w:t xml:space="preserve">Установить налог на имущество физических лиц на территории сельского поселения </w:t>
      </w:r>
      <w:proofErr w:type="spellStart"/>
      <w:r w:rsidR="00735A04">
        <w:rPr>
          <w:rFonts w:ascii="Arial" w:eastAsia="Times New Roman" w:hAnsi="Arial" w:cs="Arial"/>
          <w:color w:val="000000"/>
          <w:sz w:val="19"/>
          <w:szCs w:val="19"/>
          <w:lang w:eastAsia="ru-RU"/>
        </w:rPr>
        <w:t>Б</w:t>
      </w:r>
      <w:r w:rsidR="00C56149">
        <w:rPr>
          <w:rFonts w:ascii="Arial" w:eastAsia="Times New Roman" w:hAnsi="Arial" w:cs="Arial"/>
          <w:color w:val="000000"/>
          <w:sz w:val="19"/>
          <w:szCs w:val="19"/>
          <w:lang w:eastAsia="ru-RU"/>
        </w:rPr>
        <w:t>ресла</w:t>
      </w:r>
      <w:r w:rsidR="00735A04">
        <w:rPr>
          <w:rFonts w:ascii="Arial" w:eastAsia="Times New Roman" w:hAnsi="Arial" w:cs="Arial"/>
          <w:color w:val="000000"/>
          <w:sz w:val="19"/>
          <w:szCs w:val="19"/>
          <w:lang w:eastAsia="ru-RU"/>
        </w:rPr>
        <w:t>вский</w:t>
      </w:r>
      <w:proofErr w:type="spellEnd"/>
      <w:r w:rsidRPr="007971EF">
        <w:rPr>
          <w:rFonts w:ascii="Arial" w:eastAsia="Times New Roman" w:hAnsi="Arial" w:cs="Arial"/>
          <w:color w:val="000000"/>
          <w:sz w:val="19"/>
          <w:szCs w:val="19"/>
          <w:lang w:eastAsia="ru-RU"/>
        </w:rPr>
        <w:t xml:space="preserve"> сельсовет </w:t>
      </w:r>
      <w:proofErr w:type="spellStart"/>
      <w:r w:rsidRPr="007971EF">
        <w:rPr>
          <w:rFonts w:ascii="Arial" w:eastAsia="Times New Roman" w:hAnsi="Arial" w:cs="Arial"/>
          <w:color w:val="000000"/>
          <w:sz w:val="19"/>
          <w:szCs w:val="19"/>
          <w:lang w:eastAsia="ru-RU"/>
        </w:rPr>
        <w:t>Усманского</w:t>
      </w:r>
      <w:proofErr w:type="spellEnd"/>
      <w:r w:rsidRPr="007971EF">
        <w:rPr>
          <w:rFonts w:ascii="Arial" w:eastAsia="Times New Roman" w:hAnsi="Arial" w:cs="Arial"/>
          <w:color w:val="000000"/>
          <w:sz w:val="19"/>
          <w:szCs w:val="19"/>
          <w:lang w:eastAsia="ru-RU"/>
        </w:rPr>
        <w:t xml:space="preserve"> муниципального района Липецкой области.</w:t>
      </w:r>
    </w:p>
    <w:p w:rsidR="007971EF" w:rsidRPr="007971EF" w:rsidRDefault="007971EF" w:rsidP="007971EF">
      <w:pPr>
        <w:shd w:val="clear" w:color="auto" w:fill="FFFFFF"/>
        <w:spacing w:after="0" w:line="240" w:lineRule="auto"/>
        <w:ind w:firstLine="567"/>
        <w:jc w:val="both"/>
        <w:rPr>
          <w:rFonts w:ascii="Arial" w:eastAsia="Times New Roman" w:hAnsi="Arial" w:cs="Arial"/>
          <w:color w:val="000000"/>
          <w:sz w:val="19"/>
          <w:szCs w:val="19"/>
          <w:lang w:eastAsia="ru-RU"/>
        </w:rPr>
      </w:pPr>
      <w:r w:rsidRPr="007971EF">
        <w:rPr>
          <w:rFonts w:ascii="Arial" w:eastAsia="Times New Roman" w:hAnsi="Arial" w:cs="Arial"/>
          <w:color w:val="000000"/>
          <w:sz w:val="19"/>
          <w:szCs w:val="19"/>
          <w:lang w:eastAsia="ru-RU"/>
        </w:rPr>
        <w:t>Определить, что налоговая база по налогу на имущество физических лиц исчисляется исходя из кадастровой стоимости объекта налогообложения.</w:t>
      </w:r>
    </w:p>
    <w:p w:rsidR="007971EF" w:rsidRPr="007971EF" w:rsidRDefault="007971EF" w:rsidP="007971EF">
      <w:pPr>
        <w:shd w:val="clear" w:color="auto" w:fill="FFFFFF"/>
        <w:spacing w:after="0" w:line="240" w:lineRule="auto"/>
        <w:ind w:firstLine="567"/>
        <w:jc w:val="both"/>
        <w:rPr>
          <w:rFonts w:ascii="Arial" w:eastAsia="Times New Roman" w:hAnsi="Arial" w:cs="Arial"/>
          <w:color w:val="000000"/>
          <w:sz w:val="19"/>
          <w:szCs w:val="19"/>
          <w:lang w:eastAsia="ru-RU"/>
        </w:rPr>
      </w:pPr>
      <w:r w:rsidRPr="007971EF">
        <w:rPr>
          <w:rFonts w:ascii="Arial" w:eastAsia="Times New Roman" w:hAnsi="Arial" w:cs="Arial"/>
          <w:color w:val="000000"/>
          <w:sz w:val="19"/>
          <w:szCs w:val="19"/>
          <w:lang w:eastAsia="ru-RU"/>
        </w:rPr>
        <w:t>Установить налоговые ставки в следующих размерах:</w:t>
      </w:r>
    </w:p>
    <w:p w:rsidR="007971EF" w:rsidRPr="007971EF" w:rsidRDefault="007971EF" w:rsidP="007971EF">
      <w:pPr>
        <w:shd w:val="clear" w:color="auto" w:fill="FFFFFF"/>
        <w:spacing w:after="0" w:line="240" w:lineRule="auto"/>
        <w:ind w:firstLine="567"/>
        <w:jc w:val="both"/>
        <w:rPr>
          <w:rFonts w:ascii="Arial" w:eastAsia="Times New Roman" w:hAnsi="Arial" w:cs="Arial"/>
          <w:color w:val="000000"/>
          <w:lang w:eastAsia="ru-RU"/>
        </w:rPr>
      </w:pPr>
      <w:r w:rsidRPr="007971EF">
        <w:rPr>
          <w:rFonts w:ascii="Arial" w:eastAsia="Times New Roman" w:hAnsi="Arial" w:cs="Arial"/>
          <w:color w:val="000000"/>
          <w:lang w:eastAsia="ru-RU"/>
        </w:rPr>
        <w:t> </w:t>
      </w:r>
    </w:p>
    <w:tbl>
      <w:tblPr>
        <w:tblW w:w="9495" w:type="dxa"/>
        <w:tblInd w:w="121" w:type="dxa"/>
        <w:tblBorders>
          <w:top w:val="single" w:sz="4" w:space="0" w:color="000000"/>
          <w:left w:val="single" w:sz="4" w:space="0" w:color="000000"/>
          <w:bottom w:val="single" w:sz="4" w:space="0" w:color="000000"/>
          <w:right w:val="single" w:sz="4" w:space="0" w:color="000000"/>
        </w:tblBorders>
        <w:shd w:val="clear" w:color="auto" w:fill="FFFFFF"/>
        <w:tblCellMar>
          <w:top w:w="61" w:type="dxa"/>
          <w:left w:w="61" w:type="dxa"/>
          <w:bottom w:w="61" w:type="dxa"/>
          <w:right w:w="61" w:type="dxa"/>
        </w:tblCellMar>
        <w:tblLook w:val="04A0"/>
      </w:tblPr>
      <w:tblGrid>
        <w:gridCol w:w="558"/>
        <w:gridCol w:w="7532"/>
        <w:gridCol w:w="1405"/>
      </w:tblGrid>
      <w:tr w:rsidR="007971EF" w:rsidRPr="007971EF" w:rsidTr="007971EF">
        <w:tc>
          <w:tcPr>
            <w:tcW w:w="3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7971EF" w:rsidRPr="007971EF" w:rsidRDefault="007971EF" w:rsidP="007971EF">
            <w:pPr>
              <w:spacing w:after="0" w:line="240" w:lineRule="auto"/>
              <w:rPr>
                <w:rFonts w:ascii="Arial" w:eastAsia="Times New Roman" w:hAnsi="Arial" w:cs="Arial"/>
                <w:lang w:eastAsia="ru-RU"/>
              </w:rPr>
            </w:pPr>
            <w:r w:rsidRPr="007971EF">
              <w:rPr>
                <w:rFonts w:ascii="Arial" w:eastAsia="Times New Roman" w:hAnsi="Arial" w:cs="Arial"/>
                <w:lang w:eastAsia="ru-RU"/>
              </w:rPr>
              <w:t>№</w:t>
            </w:r>
          </w:p>
          <w:p w:rsidR="007971EF" w:rsidRPr="007971EF" w:rsidRDefault="007971EF" w:rsidP="007971EF">
            <w:pPr>
              <w:spacing w:after="0" w:line="240" w:lineRule="auto"/>
              <w:rPr>
                <w:rFonts w:ascii="Arial" w:eastAsia="Times New Roman" w:hAnsi="Arial" w:cs="Arial"/>
                <w:lang w:eastAsia="ru-RU"/>
              </w:rPr>
            </w:pPr>
            <w:proofErr w:type="spellStart"/>
            <w:proofErr w:type="gramStart"/>
            <w:r w:rsidRPr="007971EF">
              <w:rPr>
                <w:rFonts w:ascii="Arial" w:eastAsia="Times New Roman" w:hAnsi="Arial" w:cs="Arial"/>
                <w:lang w:eastAsia="ru-RU"/>
              </w:rPr>
              <w:t>п</w:t>
            </w:r>
            <w:proofErr w:type="spellEnd"/>
            <w:proofErr w:type="gramEnd"/>
            <w:r w:rsidRPr="007971EF">
              <w:rPr>
                <w:rFonts w:ascii="Arial" w:eastAsia="Times New Roman" w:hAnsi="Arial" w:cs="Arial"/>
                <w:lang w:eastAsia="ru-RU"/>
              </w:rPr>
              <w:t>/</w:t>
            </w:r>
            <w:proofErr w:type="spellStart"/>
            <w:r w:rsidRPr="007971EF">
              <w:rPr>
                <w:rFonts w:ascii="Arial" w:eastAsia="Times New Roman" w:hAnsi="Arial" w:cs="Arial"/>
                <w:lang w:eastAsia="ru-RU"/>
              </w:rPr>
              <w:t>п</w:t>
            </w:r>
            <w:proofErr w:type="spellEnd"/>
          </w:p>
        </w:tc>
        <w:tc>
          <w:tcPr>
            <w:tcW w:w="71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7971EF" w:rsidRPr="00735A04" w:rsidRDefault="007971EF" w:rsidP="007971EF">
            <w:pPr>
              <w:spacing w:after="0" w:line="240" w:lineRule="auto"/>
              <w:rPr>
                <w:rFonts w:ascii="Arial" w:eastAsia="Times New Roman" w:hAnsi="Arial" w:cs="Arial"/>
                <w:sz w:val="20"/>
                <w:szCs w:val="20"/>
                <w:lang w:eastAsia="ru-RU"/>
              </w:rPr>
            </w:pPr>
            <w:r w:rsidRPr="00735A04">
              <w:rPr>
                <w:rFonts w:ascii="Arial" w:eastAsia="Times New Roman" w:hAnsi="Arial" w:cs="Arial"/>
                <w:sz w:val="20"/>
                <w:szCs w:val="20"/>
                <w:lang w:eastAsia="ru-RU"/>
              </w:rPr>
              <w:t>Объект налогообложения</w:t>
            </w:r>
          </w:p>
        </w:tc>
        <w:tc>
          <w:tcPr>
            <w:tcW w:w="13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7971EF" w:rsidRPr="00735A04" w:rsidRDefault="007971EF" w:rsidP="007971EF">
            <w:pPr>
              <w:spacing w:after="0" w:line="240" w:lineRule="auto"/>
              <w:rPr>
                <w:rFonts w:ascii="Arial" w:eastAsia="Times New Roman" w:hAnsi="Arial" w:cs="Arial"/>
                <w:sz w:val="20"/>
                <w:szCs w:val="20"/>
                <w:lang w:eastAsia="ru-RU"/>
              </w:rPr>
            </w:pPr>
            <w:r w:rsidRPr="00735A04">
              <w:rPr>
                <w:rFonts w:ascii="Arial" w:eastAsia="Times New Roman" w:hAnsi="Arial" w:cs="Arial"/>
                <w:sz w:val="20"/>
                <w:szCs w:val="20"/>
                <w:lang w:eastAsia="ru-RU"/>
              </w:rPr>
              <w:t>Налоговая ставка,</w:t>
            </w:r>
          </w:p>
          <w:p w:rsidR="007971EF" w:rsidRPr="00735A04" w:rsidRDefault="007971EF" w:rsidP="007971EF">
            <w:pPr>
              <w:spacing w:after="0" w:line="240" w:lineRule="auto"/>
              <w:rPr>
                <w:rFonts w:ascii="Arial" w:eastAsia="Times New Roman" w:hAnsi="Arial" w:cs="Arial"/>
                <w:sz w:val="20"/>
                <w:szCs w:val="20"/>
                <w:lang w:eastAsia="ru-RU"/>
              </w:rPr>
            </w:pPr>
            <w:r w:rsidRPr="00735A04">
              <w:rPr>
                <w:rFonts w:ascii="Arial" w:eastAsia="Times New Roman" w:hAnsi="Arial" w:cs="Arial"/>
                <w:sz w:val="20"/>
                <w:szCs w:val="20"/>
                <w:lang w:eastAsia="ru-RU"/>
              </w:rPr>
              <w:t>в процентах</w:t>
            </w:r>
          </w:p>
        </w:tc>
      </w:tr>
      <w:tr w:rsidR="007971EF" w:rsidRPr="007971EF" w:rsidTr="007971EF">
        <w:tc>
          <w:tcPr>
            <w:tcW w:w="3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7971EF" w:rsidRPr="007971EF" w:rsidRDefault="007971EF" w:rsidP="007971EF">
            <w:pPr>
              <w:spacing w:after="0" w:line="240" w:lineRule="auto"/>
              <w:rPr>
                <w:rFonts w:ascii="Arial" w:eastAsia="Times New Roman" w:hAnsi="Arial" w:cs="Arial"/>
                <w:lang w:eastAsia="ru-RU"/>
              </w:rPr>
            </w:pPr>
            <w:r w:rsidRPr="007971EF">
              <w:rPr>
                <w:rFonts w:ascii="Arial" w:eastAsia="Times New Roman" w:hAnsi="Arial" w:cs="Arial"/>
                <w:lang w:eastAsia="ru-RU"/>
              </w:rPr>
              <w:t>1</w:t>
            </w:r>
          </w:p>
        </w:tc>
        <w:tc>
          <w:tcPr>
            <w:tcW w:w="71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7971EF" w:rsidRPr="007971EF" w:rsidRDefault="007971EF" w:rsidP="007971EF">
            <w:pPr>
              <w:spacing w:after="0" w:line="240" w:lineRule="auto"/>
              <w:rPr>
                <w:rFonts w:ascii="Arial" w:eastAsia="Times New Roman" w:hAnsi="Arial" w:cs="Arial"/>
                <w:lang w:eastAsia="ru-RU"/>
              </w:rPr>
            </w:pPr>
            <w:r w:rsidRPr="007971EF">
              <w:rPr>
                <w:rFonts w:ascii="Arial" w:eastAsia="Times New Roman" w:hAnsi="Arial" w:cs="Arial"/>
                <w:lang w:eastAsia="ru-RU"/>
              </w:rPr>
              <w:t>Жилые дома, жилые помещения</w:t>
            </w:r>
          </w:p>
        </w:tc>
        <w:tc>
          <w:tcPr>
            <w:tcW w:w="1335"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7971EF" w:rsidRPr="007971EF" w:rsidRDefault="007971EF" w:rsidP="007971EF">
            <w:pPr>
              <w:spacing w:after="0" w:line="240" w:lineRule="auto"/>
              <w:rPr>
                <w:rFonts w:ascii="Arial" w:eastAsia="Times New Roman" w:hAnsi="Arial" w:cs="Arial"/>
                <w:lang w:eastAsia="ru-RU"/>
              </w:rPr>
            </w:pPr>
            <w:r w:rsidRPr="007971EF">
              <w:rPr>
                <w:rFonts w:ascii="Arial" w:eastAsia="Times New Roman" w:hAnsi="Arial" w:cs="Arial"/>
                <w:lang w:eastAsia="ru-RU"/>
              </w:rPr>
              <w:t>0,1</w:t>
            </w:r>
          </w:p>
        </w:tc>
      </w:tr>
      <w:tr w:rsidR="007971EF" w:rsidRPr="007971EF" w:rsidTr="007971EF">
        <w:tc>
          <w:tcPr>
            <w:tcW w:w="3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7971EF" w:rsidRPr="007971EF" w:rsidRDefault="007971EF" w:rsidP="007971EF">
            <w:pPr>
              <w:spacing w:after="0" w:line="240" w:lineRule="auto"/>
              <w:rPr>
                <w:rFonts w:ascii="Arial" w:eastAsia="Times New Roman" w:hAnsi="Arial" w:cs="Arial"/>
                <w:lang w:eastAsia="ru-RU"/>
              </w:rPr>
            </w:pPr>
            <w:r w:rsidRPr="007971EF">
              <w:rPr>
                <w:rFonts w:ascii="Arial" w:eastAsia="Times New Roman" w:hAnsi="Arial" w:cs="Arial"/>
                <w:lang w:eastAsia="ru-RU"/>
              </w:rPr>
              <w:t>2</w:t>
            </w:r>
          </w:p>
        </w:tc>
        <w:tc>
          <w:tcPr>
            <w:tcW w:w="71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7971EF" w:rsidRPr="007971EF" w:rsidRDefault="007971EF" w:rsidP="007971EF">
            <w:pPr>
              <w:spacing w:after="0" w:line="240" w:lineRule="auto"/>
              <w:rPr>
                <w:rFonts w:ascii="Arial" w:eastAsia="Times New Roman" w:hAnsi="Arial" w:cs="Arial"/>
                <w:lang w:eastAsia="ru-RU"/>
              </w:rPr>
            </w:pPr>
            <w:r w:rsidRPr="007971EF">
              <w:rPr>
                <w:rFonts w:ascii="Arial" w:eastAsia="Times New Roman" w:hAnsi="Arial" w:cs="Arial"/>
                <w:lang w:eastAsia="ru-RU"/>
              </w:rPr>
              <w:t>Объекты не завершенного строительства в случае, если проектируемым назначением таких объектов является жилой дом</w:t>
            </w:r>
          </w:p>
        </w:tc>
        <w:tc>
          <w:tcPr>
            <w:tcW w:w="0" w:type="auto"/>
            <w:vMerge/>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971EF" w:rsidRPr="007971EF" w:rsidRDefault="007971EF" w:rsidP="007971EF">
            <w:pPr>
              <w:spacing w:after="0" w:line="240" w:lineRule="auto"/>
              <w:rPr>
                <w:rFonts w:ascii="Arial" w:eastAsia="Times New Roman" w:hAnsi="Arial" w:cs="Arial"/>
                <w:lang w:eastAsia="ru-RU"/>
              </w:rPr>
            </w:pPr>
          </w:p>
        </w:tc>
      </w:tr>
      <w:tr w:rsidR="007971EF" w:rsidRPr="007971EF" w:rsidTr="007971EF">
        <w:tc>
          <w:tcPr>
            <w:tcW w:w="3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7971EF" w:rsidRPr="007971EF" w:rsidRDefault="007971EF" w:rsidP="007971EF">
            <w:pPr>
              <w:spacing w:after="0" w:line="240" w:lineRule="auto"/>
              <w:rPr>
                <w:rFonts w:ascii="Arial" w:eastAsia="Times New Roman" w:hAnsi="Arial" w:cs="Arial"/>
                <w:lang w:eastAsia="ru-RU"/>
              </w:rPr>
            </w:pPr>
            <w:r w:rsidRPr="007971EF">
              <w:rPr>
                <w:rFonts w:ascii="Arial" w:eastAsia="Times New Roman" w:hAnsi="Arial" w:cs="Arial"/>
                <w:lang w:eastAsia="ru-RU"/>
              </w:rPr>
              <w:t>3</w:t>
            </w:r>
          </w:p>
        </w:tc>
        <w:tc>
          <w:tcPr>
            <w:tcW w:w="71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7971EF" w:rsidRPr="007971EF" w:rsidRDefault="007971EF" w:rsidP="007971EF">
            <w:pPr>
              <w:spacing w:after="0" w:line="240" w:lineRule="auto"/>
              <w:rPr>
                <w:rFonts w:ascii="Arial" w:eastAsia="Times New Roman" w:hAnsi="Arial" w:cs="Arial"/>
                <w:lang w:eastAsia="ru-RU"/>
              </w:rPr>
            </w:pPr>
            <w:r w:rsidRPr="007971EF">
              <w:rPr>
                <w:rFonts w:ascii="Arial" w:eastAsia="Times New Roman" w:hAnsi="Arial" w:cs="Arial"/>
                <w:lang w:eastAsia="ru-RU"/>
              </w:rPr>
              <w:t xml:space="preserve">Единые недвижимые комплексы, в состав которых входит хотя бы одно жилое помещение </w:t>
            </w:r>
            <w:proofErr w:type="gramStart"/>
            <w:r w:rsidRPr="007971EF">
              <w:rPr>
                <w:rFonts w:ascii="Arial" w:eastAsia="Times New Roman" w:hAnsi="Arial" w:cs="Arial"/>
                <w:lang w:eastAsia="ru-RU"/>
              </w:rPr>
              <w:t xml:space="preserve">( </w:t>
            </w:r>
            <w:proofErr w:type="gramEnd"/>
            <w:r w:rsidRPr="007971EF">
              <w:rPr>
                <w:rFonts w:ascii="Arial" w:eastAsia="Times New Roman" w:hAnsi="Arial" w:cs="Arial"/>
                <w:lang w:eastAsia="ru-RU"/>
              </w:rPr>
              <w:t>жилой дом)</w:t>
            </w:r>
          </w:p>
        </w:tc>
        <w:tc>
          <w:tcPr>
            <w:tcW w:w="0" w:type="auto"/>
            <w:vMerge/>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971EF" w:rsidRPr="007971EF" w:rsidRDefault="007971EF" w:rsidP="007971EF">
            <w:pPr>
              <w:spacing w:after="0" w:line="240" w:lineRule="auto"/>
              <w:rPr>
                <w:rFonts w:ascii="Arial" w:eastAsia="Times New Roman" w:hAnsi="Arial" w:cs="Arial"/>
                <w:lang w:eastAsia="ru-RU"/>
              </w:rPr>
            </w:pPr>
          </w:p>
        </w:tc>
      </w:tr>
      <w:tr w:rsidR="007971EF" w:rsidRPr="007971EF" w:rsidTr="007971EF">
        <w:trPr>
          <w:trHeight w:val="120"/>
        </w:trPr>
        <w:tc>
          <w:tcPr>
            <w:tcW w:w="345" w:type="dxa"/>
            <w:tcBorders>
              <w:top w:val="nil"/>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7971EF" w:rsidRPr="007971EF" w:rsidRDefault="007971EF" w:rsidP="007971EF">
            <w:pPr>
              <w:spacing w:after="0" w:line="120" w:lineRule="atLeast"/>
              <w:rPr>
                <w:rFonts w:ascii="Arial" w:eastAsia="Times New Roman" w:hAnsi="Arial" w:cs="Arial"/>
                <w:lang w:eastAsia="ru-RU"/>
              </w:rPr>
            </w:pPr>
            <w:r w:rsidRPr="007971EF">
              <w:rPr>
                <w:rFonts w:ascii="Arial" w:eastAsia="Times New Roman" w:hAnsi="Arial" w:cs="Arial"/>
                <w:lang w:eastAsia="ru-RU"/>
              </w:rPr>
              <w:t>4</w:t>
            </w:r>
          </w:p>
        </w:tc>
        <w:tc>
          <w:tcPr>
            <w:tcW w:w="7155" w:type="dxa"/>
            <w:tcBorders>
              <w:top w:val="nil"/>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7971EF" w:rsidRPr="007971EF" w:rsidRDefault="007971EF" w:rsidP="007971EF">
            <w:pPr>
              <w:spacing w:after="0" w:line="120" w:lineRule="atLeast"/>
              <w:rPr>
                <w:rFonts w:ascii="Arial" w:eastAsia="Times New Roman" w:hAnsi="Arial" w:cs="Arial"/>
                <w:lang w:eastAsia="ru-RU"/>
              </w:rPr>
            </w:pPr>
            <w:r w:rsidRPr="007971EF">
              <w:rPr>
                <w:rFonts w:ascii="Arial" w:eastAsia="Times New Roman" w:hAnsi="Arial" w:cs="Arial"/>
                <w:lang w:eastAsia="ru-RU"/>
              </w:rPr>
              <w:t xml:space="preserve">Гаражи и </w:t>
            </w:r>
            <w:proofErr w:type="spellStart"/>
            <w:r w:rsidRPr="007971EF">
              <w:rPr>
                <w:rFonts w:ascii="Arial" w:eastAsia="Times New Roman" w:hAnsi="Arial" w:cs="Arial"/>
                <w:lang w:eastAsia="ru-RU"/>
              </w:rPr>
              <w:t>машино</w:t>
            </w:r>
            <w:proofErr w:type="spellEnd"/>
            <w:r w:rsidRPr="007971EF">
              <w:rPr>
                <w:rFonts w:ascii="Arial" w:eastAsia="Times New Roman" w:hAnsi="Arial" w:cs="Arial"/>
                <w:lang w:eastAsia="ru-RU"/>
              </w:rPr>
              <w:t xml:space="preserve"> - место</w:t>
            </w:r>
          </w:p>
        </w:tc>
        <w:tc>
          <w:tcPr>
            <w:tcW w:w="0" w:type="auto"/>
            <w:vMerge/>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971EF" w:rsidRPr="007971EF" w:rsidRDefault="007971EF" w:rsidP="007971EF">
            <w:pPr>
              <w:spacing w:after="0" w:line="240" w:lineRule="auto"/>
              <w:rPr>
                <w:rFonts w:ascii="Arial" w:eastAsia="Times New Roman" w:hAnsi="Arial" w:cs="Arial"/>
                <w:lang w:eastAsia="ru-RU"/>
              </w:rPr>
            </w:pPr>
          </w:p>
        </w:tc>
      </w:tr>
      <w:tr w:rsidR="007971EF" w:rsidRPr="007971EF" w:rsidTr="007971EF">
        <w:tc>
          <w:tcPr>
            <w:tcW w:w="3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7971EF" w:rsidRPr="007971EF" w:rsidRDefault="007971EF" w:rsidP="007971EF">
            <w:pPr>
              <w:spacing w:after="0" w:line="240" w:lineRule="auto"/>
              <w:rPr>
                <w:rFonts w:ascii="Arial" w:eastAsia="Times New Roman" w:hAnsi="Arial" w:cs="Arial"/>
                <w:lang w:eastAsia="ru-RU"/>
              </w:rPr>
            </w:pPr>
            <w:r w:rsidRPr="007971EF">
              <w:rPr>
                <w:rFonts w:ascii="Arial" w:eastAsia="Times New Roman" w:hAnsi="Arial" w:cs="Arial"/>
                <w:lang w:eastAsia="ru-RU"/>
              </w:rPr>
              <w:t>5</w:t>
            </w:r>
          </w:p>
        </w:tc>
        <w:tc>
          <w:tcPr>
            <w:tcW w:w="71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7971EF" w:rsidRPr="007971EF" w:rsidRDefault="007971EF" w:rsidP="007971EF">
            <w:pPr>
              <w:spacing w:after="0" w:line="240" w:lineRule="auto"/>
              <w:rPr>
                <w:rFonts w:ascii="Arial" w:eastAsia="Times New Roman" w:hAnsi="Arial" w:cs="Arial"/>
                <w:lang w:eastAsia="ru-RU"/>
              </w:rPr>
            </w:pPr>
            <w:r w:rsidRPr="007971EF">
              <w:rPr>
                <w:rFonts w:ascii="Arial" w:eastAsia="Times New Roman" w:hAnsi="Arial" w:cs="Arial"/>
                <w:lang w:eastAsia="ru-RU"/>
              </w:rPr>
              <w:t>Хозяйственные строения и сооружения,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tc>
        <w:tc>
          <w:tcPr>
            <w:tcW w:w="0" w:type="auto"/>
            <w:vMerge/>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971EF" w:rsidRPr="007971EF" w:rsidRDefault="007971EF" w:rsidP="007971EF">
            <w:pPr>
              <w:spacing w:after="0" w:line="240" w:lineRule="auto"/>
              <w:rPr>
                <w:rFonts w:ascii="Arial" w:eastAsia="Times New Roman" w:hAnsi="Arial" w:cs="Arial"/>
                <w:lang w:eastAsia="ru-RU"/>
              </w:rPr>
            </w:pPr>
          </w:p>
        </w:tc>
      </w:tr>
      <w:tr w:rsidR="007971EF" w:rsidRPr="007971EF" w:rsidTr="007971EF">
        <w:tc>
          <w:tcPr>
            <w:tcW w:w="3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7971EF" w:rsidRPr="007971EF" w:rsidRDefault="007971EF" w:rsidP="007971EF">
            <w:pPr>
              <w:spacing w:after="0" w:line="240" w:lineRule="auto"/>
              <w:rPr>
                <w:rFonts w:ascii="Arial" w:eastAsia="Times New Roman" w:hAnsi="Arial" w:cs="Arial"/>
                <w:lang w:eastAsia="ru-RU"/>
              </w:rPr>
            </w:pPr>
            <w:r w:rsidRPr="007971EF">
              <w:rPr>
                <w:rFonts w:ascii="Arial" w:eastAsia="Times New Roman" w:hAnsi="Arial" w:cs="Arial"/>
                <w:lang w:eastAsia="ru-RU"/>
              </w:rPr>
              <w:t>6</w:t>
            </w:r>
          </w:p>
        </w:tc>
        <w:tc>
          <w:tcPr>
            <w:tcW w:w="71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7971EF" w:rsidRPr="007971EF" w:rsidRDefault="007971EF" w:rsidP="007971EF">
            <w:pPr>
              <w:spacing w:after="0" w:line="240" w:lineRule="auto"/>
              <w:rPr>
                <w:rFonts w:ascii="Arial" w:eastAsia="Times New Roman" w:hAnsi="Arial" w:cs="Arial"/>
                <w:lang w:eastAsia="ru-RU"/>
              </w:rPr>
            </w:pPr>
            <w:r w:rsidRPr="007971EF">
              <w:rPr>
                <w:rFonts w:ascii="Arial" w:eastAsia="Times New Roman" w:hAnsi="Arial" w:cs="Arial"/>
                <w:lang w:eastAsia="ru-RU"/>
              </w:rPr>
              <w:t>Объекты налогообложения, включенные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объекты налогообложения, кадастровая стоимость каждого из которых превышает 300 миллионов рублей</w:t>
            </w:r>
          </w:p>
        </w:tc>
        <w:tc>
          <w:tcPr>
            <w:tcW w:w="13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7971EF" w:rsidRPr="007971EF" w:rsidRDefault="007971EF" w:rsidP="007971EF">
            <w:pPr>
              <w:spacing w:after="0" w:line="240" w:lineRule="auto"/>
              <w:rPr>
                <w:rFonts w:ascii="Arial" w:eastAsia="Times New Roman" w:hAnsi="Arial" w:cs="Arial"/>
                <w:lang w:eastAsia="ru-RU"/>
              </w:rPr>
            </w:pPr>
            <w:r w:rsidRPr="007971EF">
              <w:rPr>
                <w:rFonts w:ascii="Arial" w:eastAsia="Times New Roman" w:hAnsi="Arial" w:cs="Arial"/>
                <w:lang w:eastAsia="ru-RU"/>
              </w:rPr>
              <w:t>2</w:t>
            </w:r>
          </w:p>
        </w:tc>
      </w:tr>
      <w:tr w:rsidR="007971EF" w:rsidRPr="007971EF" w:rsidTr="007971EF">
        <w:tc>
          <w:tcPr>
            <w:tcW w:w="3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7971EF" w:rsidRPr="007971EF" w:rsidRDefault="007971EF" w:rsidP="007971EF">
            <w:pPr>
              <w:spacing w:after="0" w:line="240" w:lineRule="auto"/>
              <w:rPr>
                <w:rFonts w:ascii="Arial" w:eastAsia="Times New Roman" w:hAnsi="Arial" w:cs="Arial"/>
                <w:lang w:eastAsia="ru-RU"/>
              </w:rPr>
            </w:pPr>
            <w:r w:rsidRPr="007971EF">
              <w:rPr>
                <w:rFonts w:ascii="Arial" w:eastAsia="Times New Roman" w:hAnsi="Arial" w:cs="Arial"/>
                <w:lang w:eastAsia="ru-RU"/>
              </w:rPr>
              <w:t>7</w:t>
            </w:r>
          </w:p>
        </w:tc>
        <w:tc>
          <w:tcPr>
            <w:tcW w:w="71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7971EF" w:rsidRPr="007971EF" w:rsidRDefault="007971EF" w:rsidP="007971EF">
            <w:pPr>
              <w:spacing w:after="0" w:line="240" w:lineRule="auto"/>
              <w:rPr>
                <w:rFonts w:ascii="Arial" w:eastAsia="Times New Roman" w:hAnsi="Arial" w:cs="Arial"/>
                <w:lang w:eastAsia="ru-RU"/>
              </w:rPr>
            </w:pPr>
            <w:r w:rsidRPr="007971EF">
              <w:rPr>
                <w:rFonts w:ascii="Arial" w:eastAsia="Times New Roman" w:hAnsi="Arial" w:cs="Arial"/>
                <w:lang w:eastAsia="ru-RU"/>
              </w:rPr>
              <w:t>Прочие объекты налогообложения</w:t>
            </w:r>
          </w:p>
        </w:tc>
        <w:tc>
          <w:tcPr>
            <w:tcW w:w="13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7971EF" w:rsidRPr="007971EF" w:rsidRDefault="007971EF" w:rsidP="007971EF">
            <w:pPr>
              <w:spacing w:after="0" w:line="240" w:lineRule="auto"/>
              <w:rPr>
                <w:rFonts w:ascii="Arial" w:eastAsia="Times New Roman" w:hAnsi="Arial" w:cs="Arial"/>
                <w:lang w:eastAsia="ru-RU"/>
              </w:rPr>
            </w:pPr>
            <w:r w:rsidRPr="007971EF">
              <w:rPr>
                <w:rFonts w:ascii="Arial" w:eastAsia="Times New Roman" w:hAnsi="Arial" w:cs="Arial"/>
                <w:lang w:eastAsia="ru-RU"/>
              </w:rPr>
              <w:t>0,5</w:t>
            </w:r>
          </w:p>
        </w:tc>
      </w:tr>
    </w:tbl>
    <w:p w:rsidR="007971EF" w:rsidRPr="007971EF" w:rsidRDefault="007971EF" w:rsidP="007971EF">
      <w:pPr>
        <w:shd w:val="clear" w:color="auto" w:fill="FFFFFF"/>
        <w:spacing w:after="0" w:line="240" w:lineRule="auto"/>
        <w:ind w:firstLine="567"/>
        <w:jc w:val="both"/>
        <w:rPr>
          <w:rFonts w:ascii="Arial" w:eastAsia="Times New Roman" w:hAnsi="Arial" w:cs="Arial"/>
          <w:color w:val="000000"/>
          <w:lang w:eastAsia="ru-RU"/>
        </w:rPr>
      </w:pPr>
      <w:r w:rsidRPr="007971EF">
        <w:rPr>
          <w:rFonts w:ascii="Arial" w:eastAsia="Times New Roman" w:hAnsi="Arial" w:cs="Arial"/>
          <w:color w:val="000000"/>
          <w:lang w:eastAsia="ru-RU"/>
        </w:rPr>
        <w:t> </w:t>
      </w:r>
    </w:p>
    <w:p w:rsidR="007971EF" w:rsidRPr="007971EF" w:rsidRDefault="007971EF" w:rsidP="007971EF">
      <w:pPr>
        <w:shd w:val="clear" w:color="auto" w:fill="FFFFFF"/>
        <w:spacing w:after="0" w:line="240" w:lineRule="auto"/>
        <w:ind w:firstLine="567"/>
        <w:jc w:val="both"/>
        <w:rPr>
          <w:rFonts w:ascii="Arial" w:eastAsia="Times New Roman" w:hAnsi="Arial" w:cs="Arial"/>
          <w:color w:val="000000"/>
          <w:sz w:val="19"/>
          <w:szCs w:val="19"/>
          <w:lang w:eastAsia="ru-RU"/>
        </w:rPr>
      </w:pPr>
      <w:r w:rsidRPr="007971EF">
        <w:rPr>
          <w:rFonts w:ascii="Arial" w:eastAsia="Times New Roman" w:hAnsi="Arial" w:cs="Arial"/>
          <w:color w:val="000000"/>
          <w:sz w:val="19"/>
          <w:szCs w:val="19"/>
          <w:lang w:eastAsia="ru-RU"/>
        </w:rPr>
        <w:t xml:space="preserve">Признать утратившим силу решение Совета депутатов сельского поселения </w:t>
      </w:r>
      <w:proofErr w:type="spellStart"/>
      <w:r w:rsidR="00735A04">
        <w:rPr>
          <w:rFonts w:ascii="Arial" w:eastAsia="Times New Roman" w:hAnsi="Arial" w:cs="Arial"/>
          <w:color w:val="000000"/>
          <w:sz w:val="19"/>
          <w:szCs w:val="19"/>
          <w:lang w:eastAsia="ru-RU"/>
        </w:rPr>
        <w:t>Б</w:t>
      </w:r>
      <w:r w:rsidR="00C56149">
        <w:rPr>
          <w:rFonts w:ascii="Arial" w:eastAsia="Times New Roman" w:hAnsi="Arial" w:cs="Arial"/>
          <w:color w:val="000000"/>
          <w:sz w:val="19"/>
          <w:szCs w:val="19"/>
          <w:lang w:eastAsia="ru-RU"/>
        </w:rPr>
        <w:t>ресла</w:t>
      </w:r>
      <w:r w:rsidR="00735A04">
        <w:rPr>
          <w:rFonts w:ascii="Arial" w:eastAsia="Times New Roman" w:hAnsi="Arial" w:cs="Arial"/>
          <w:color w:val="000000"/>
          <w:sz w:val="19"/>
          <w:szCs w:val="19"/>
          <w:lang w:eastAsia="ru-RU"/>
        </w:rPr>
        <w:t>вский</w:t>
      </w:r>
      <w:proofErr w:type="spellEnd"/>
      <w:r w:rsidR="00735A04">
        <w:rPr>
          <w:rFonts w:ascii="Arial" w:eastAsia="Times New Roman" w:hAnsi="Arial" w:cs="Arial"/>
          <w:color w:val="000000"/>
          <w:sz w:val="19"/>
          <w:szCs w:val="19"/>
          <w:lang w:eastAsia="ru-RU"/>
        </w:rPr>
        <w:t xml:space="preserve"> </w:t>
      </w:r>
      <w:r w:rsidRPr="007971EF">
        <w:rPr>
          <w:rFonts w:ascii="Arial" w:eastAsia="Times New Roman" w:hAnsi="Arial" w:cs="Arial"/>
          <w:color w:val="000000"/>
          <w:sz w:val="19"/>
          <w:szCs w:val="19"/>
          <w:lang w:eastAsia="ru-RU"/>
        </w:rPr>
        <w:t xml:space="preserve">сельсовет </w:t>
      </w:r>
      <w:proofErr w:type="spellStart"/>
      <w:r w:rsidRPr="007971EF">
        <w:rPr>
          <w:rFonts w:ascii="Arial" w:eastAsia="Times New Roman" w:hAnsi="Arial" w:cs="Arial"/>
          <w:color w:val="000000"/>
          <w:sz w:val="19"/>
          <w:szCs w:val="19"/>
          <w:lang w:eastAsia="ru-RU"/>
        </w:rPr>
        <w:t>Усманского</w:t>
      </w:r>
      <w:proofErr w:type="spellEnd"/>
      <w:r w:rsidRPr="007971EF">
        <w:rPr>
          <w:rFonts w:ascii="Arial" w:eastAsia="Times New Roman" w:hAnsi="Arial" w:cs="Arial"/>
          <w:color w:val="000000"/>
          <w:sz w:val="19"/>
          <w:szCs w:val="19"/>
          <w:lang w:eastAsia="ru-RU"/>
        </w:rPr>
        <w:t xml:space="preserve"> муниципального района Липецкой области от 2</w:t>
      </w:r>
      <w:r w:rsidR="00C56149">
        <w:rPr>
          <w:rFonts w:ascii="Arial" w:eastAsia="Times New Roman" w:hAnsi="Arial" w:cs="Arial"/>
          <w:color w:val="000000"/>
          <w:sz w:val="19"/>
          <w:szCs w:val="19"/>
          <w:lang w:eastAsia="ru-RU"/>
        </w:rPr>
        <w:t>2</w:t>
      </w:r>
      <w:r w:rsidRPr="007971EF">
        <w:rPr>
          <w:rFonts w:ascii="Arial" w:eastAsia="Times New Roman" w:hAnsi="Arial" w:cs="Arial"/>
          <w:color w:val="000000"/>
          <w:sz w:val="19"/>
          <w:szCs w:val="19"/>
          <w:lang w:eastAsia="ru-RU"/>
        </w:rPr>
        <w:t>.1</w:t>
      </w:r>
      <w:r w:rsidR="00735A04">
        <w:rPr>
          <w:rFonts w:ascii="Arial" w:eastAsia="Times New Roman" w:hAnsi="Arial" w:cs="Arial"/>
          <w:color w:val="000000"/>
          <w:sz w:val="19"/>
          <w:szCs w:val="19"/>
          <w:lang w:eastAsia="ru-RU"/>
        </w:rPr>
        <w:t>1</w:t>
      </w:r>
      <w:r w:rsidRPr="007971EF">
        <w:rPr>
          <w:rFonts w:ascii="Arial" w:eastAsia="Times New Roman" w:hAnsi="Arial" w:cs="Arial"/>
          <w:color w:val="000000"/>
          <w:sz w:val="19"/>
          <w:szCs w:val="19"/>
          <w:lang w:eastAsia="ru-RU"/>
        </w:rPr>
        <w:t>.201</w:t>
      </w:r>
      <w:r w:rsidR="00735A04">
        <w:rPr>
          <w:rFonts w:ascii="Arial" w:eastAsia="Times New Roman" w:hAnsi="Arial" w:cs="Arial"/>
          <w:color w:val="000000"/>
          <w:sz w:val="19"/>
          <w:szCs w:val="19"/>
          <w:lang w:eastAsia="ru-RU"/>
        </w:rPr>
        <w:t>3</w:t>
      </w:r>
      <w:r w:rsidRPr="007971EF">
        <w:rPr>
          <w:rFonts w:ascii="Arial" w:eastAsia="Times New Roman" w:hAnsi="Arial" w:cs="Arial"/>
          <w:color w:val="000000"/>
          <w:sz w:val="19"/>
          <w:szCs w:val="19"/>
          <w:lang w:eastAsia="ru-RU"/>
        </w:rPr>
        <w:t> г. № </w:t>
      </w:r>
      <w:r w:rsidR="00C56149">
        <w:rPr>
          <w:rFonts w:ascii="Arial" w:eastAsia="Times New Roman" w:hAnsi="Arial" w:cs="Arial"/>
          <w:color w:val="000000"/>
          <w:sz w:val="19"/>
          <w:szCs w:val="19"/>
          <w:lang w:eastAsia="ru-RU"/>
        </w:rPr>
        <w:t>34</w:t>
      </w:r>
      <w:r w:rsidRPr="007971EF">
        <w:rPr>
          <w:rFonts w:ascii="Arial" w:eastAsia="Times New Roman" w:hAnsi="Arial" w:cs="Arial"/>
          <w:color w:val="000000"/>
          <w:sz w:val="19"/>
          <w:szCs w:val="19"/>
          <w:lang w:eastAsia="ru-RU"/>
        </w:rPr>
        <w:t>/1</w:t>
      </w:r>
      <w:r w:rsidR="00C56149">
        <w:rPr>
          <w:rFonts w:ascii="Arial" w:eastAsia="Times New Roman" w:hAnsi="Arial" w:cs="Arial"/>
          <w:color w:val="000000"/>
          <w:sz w:val="19"/>
          <w:szCs w:val="19"/>
          <w:lang w:eastAsia="ru-RU"/>
        </w:rPr>
        <w:t>04</w:t>
      </w:r>
      <w:r w:rsidRPr="007971EF">
        <w:rPr>
          <w:rFonts w:ascii="Arial" w:eastAsia="Times New Roman" w:hAnsi="Arial" w:cs="Arial"/>
          <w:color w:val="000000"/>
          <w:sz w:val="19"/>
          <w:szCs w:val="19"/>
          <w:lang w:eastAsia="ru-RU"/>
        </w:rPr>
        <w:t xml:space="preserve"> «О налоге на имущество физических лиц».</w:t>
      </w:r>
    </w:p>
    <w:p w:rsidR="007971EF" w:rsidRDefault="007971EF" w:rsidP="007971EF">
      <w:pPr>
        <w:shd w:val="clear" w:color="auto" w:fill="FFFFFF"/>
        <w:spacing w:after="0" w:line="240" w:lineRule="auto"/>
        <w:ind w:firstLine="567"/>
        <w:jc w:val="both"/>
        <w:rPr>
          <w:rFonts w:ascii="Arial" w:eastAsia="Times New Roman" w:hAnsi="Arial" w:cs="Arial"/>
          <w:color w:val="000000"/>
          <w:sz w:val="19"/>
          <w:szCs w:val="19"/>
          <w:lang w:eastAsia="ru-RU"/>
        </w:rPr>
      </w:pPr>
      <w:r w:rsidRPr="007971EF">
        <w:rPr>
          <w:rFonts w:ascii="Arial" w:eastAsia="Times New Roman" w:hAnsi="Arial" w:cs="Arial"/>
          <w:color w:val="000000"/>
          <w:sz w:val="19"/>
          <w:szCs w:val="19"/>
          <w:lang w:eastAsia="ru-RU"/>
        </w:rPr>
        <w:t>Решение вступает в силу с 01.01.2018 года, но не ранее чем по истечении одного месяца со дня его опубликования и не ранее 1-го числа очередного налогового периода.</w:t>
      </w:r>
    </w:p>
    <w:p w:rsidR="00735A04" w:rsidRPr="007971EF" w:rsidRDefault="00735A04" w:rsidP="00735A04">
      <w:pPr>
        <w:shd w:val="clear" w:color="auto" w:fill="FFFFFF"/>
        <w:spacing w:after="0" w:line="240" w:lineRule="auto"/>
        <w:jc w:val="both"/>
        <w:rPr>
          <w:rFonts w:ascii="Arial" w:eastAsia="Times New Roman" w:hAnsi="Arial" w:cs="Arial"/>
          <w:color w:val="000000"/>
          <w:sz w:val="19"/>
          <w:szCs w:val="19"/>
          <w:lang w:eastAsia="ru-RU"/>
        </w:rPr>
      </w:pPr>
    </w:p>
    <w:p w:rsidR="00735A04" w:rsidRDefault="007971EF" w:rsidP="00735A04">
      <w:pPr>
        <w:shd w:val="clear" w:color="auto" w:fill="FFFFFF"/>
        <w:spacing w:after="0" w:line="240" w:lineRule="auto"/>
        <w:ind w:firstLine="567"/>
        <w:jc w:val="both"/>
        <w:rPr>
          <w:rFonts w:ascii="Arial" w:eastAsia="Times New Roman" w:hAnsi="Arial" w:cs="Arial"/>
          <w:color w:val="000000"/>
          <w:sz w:val="19"/>
          <w:szCs w:val="19"/>
          <w:lang w:eastAsia="ru-RU"/>
        </w:rPr>
      </w:pPr>
      <w:r w:rsidRPr="007971EF">
        <w:rPr>
          <w:rFonts w:ascii="Arial" w:eastAsia="Times New Roman" w:hAnsi="Arial" w:cs="Arial"/>
          <w:color w:val="000000"/>
          <w:sz w:val="19"/>
          <w:szCs w:val="19"/>
          <w:lang w:eastAsia="ru-RU"/>
        </w:rPr>
        <w:t> Председатель Совета депутатов</w:t>
      </w:r>
    </w:p>
    <w:p w:rsidR="00735A04" w:rsidRDefault="007971EF" w:rsidP="00735A04">
      <w:pPr>
        <w:shd w:val="clear" w:color="auto" w:fill="FFFFFF"/>
        <w:spacing w:after="0" w:line="240" w:lineRule="auto"/>
        <w:ind w:firstLine="567"/>
        <w:jc w:val="both"/>
        <w:rPr>
          <w:rFonts w:ascii="Arial" w:eastAsia="Times New Roman" w:hAnsi="Arial" w:cs="Arial"/>
          <w:color w:val="000000"/>
          <w:sz w:val="19"/>
          <w:szCs w:val="19"/>
          <w:lang w:eastAsia="ru-RU"/>
        </w:rPr>
      </w:pPr>
      <w:r w:rsidRPr="007971EF">
        <w:rPr>
          <w:rFonts w:ascii="Arial" w:eastAsia="Times New Roman" w:hAnsi="Arial" w:cs="Arial"/>
          <w:color w:val="000000"/>
          <w:sz w:val="19"/>
          <w:szCs w:val="19"/>
          <w:lang w:eastAsia="ru-RU"/>
        </w:rPr>
        <w:t>сельского поселения</w:t>
      </w:r>
    </w:p>
    <w:p w:rsidR="007971EF" w:rsidRPr="007971EF" w:rsidRDefault="007971EF" w:rsidP="00735A04">
      <w:pPr>
        <w:shd w:val="clear" w:color="auto" w:fill="FFFFFF"/>
        <w:spacing w:after="0" w:line="240" w:lineRule="auto"/>
        <w:ind w:firstLine="567"/>
        <w:jc w:val="both"/>
        <w:rPr>
          <w:rFonts w:ascii="Arial" w:eastAsia="Times New Roman" w:hAnsi="Arial" w:cs="Arial"/>
          <w:color w:val="000000"/>
          <w:sz w:val="19"/>
          <w:szCs w:val="19"/>
          <w:lang w:eastAsia="ru-RU"/>
        </w:rPr>
      </w:pPr>
      <w:r w:rsidRPr="007971EF">
        <w:rPr>
          <w:rFonts w:ascii="Arial" w:eastAsia="Times New Roman" w:hAnsi="Arial" w:cs="Arial"/>
          <w:color w:val="000000"/>
          <w:sz w:val="19"/>
          <w:szCs w:val="19"/>
          <w:lang w:eastAsia="ru-RU"/>
        </w:rPr>
        <w:t xml:space="preserve"> </w:t>
      </w:r>
      <w:proofErr w:type="spellStart"/>
      <w:r w:rsidR="00735A04">
        <w:rPr>
          <w:rFonts w:ascii="Arial" w:eastAsia="Times New Roman" w:hAnsi="Arial" w:cs="Arial"/>
          <w:color w:val="000000"/>
          <w:sz w:val="19"/>
          <w:szCs w:val="19"/>
          <w:lang w:eastAsia="ru-RU"/>
        </w:rPr>
        <w:t>Б</w:t>
      </w:r>
      <w:r w:rsidR="00C56149">
        <w:rPr>
          <w:rFonts w:ascii="Arial" w:eastAsia="Times New Roman" w:hAnsi="Arial" w:cs="Arial"/>
          <w:color w:val="000000"/>
          <w:sz w:val="19"/>
          <w:szCs w:val="19"/>
          <w:lang w:eastAsia="ru-RU"/>
        </w:rPr>
        <w:t>ресла</w:t>
      </w:r>
      <w:r w:rsidR="00735A04">
        <w:rPr>
          <w:rFonts w:ascii="Arial" w:eastAsia="Times New Roman" w:hAnsi="Arial" w:cs="Arial"/>
          <w:color w:val="000000"/>
          <w:sz w:val="19"/>
          <w:szCs w:val="19"/>
          <w:lang w:eastAsia="ru-RU"/>
        </w:rPr>
        <w:t>вский</w:t>
      </w:r>
      <w:proofErr w:type="spellEnd"/>
      <w:r w:rsidR="00735A04">
        <w:rPr>
          <w:rFonts w:ascii="Arial" w:eastAsia="Times New Roman" w:hAnsi="Arial" w:cs="Arial"/>
          <w:color w:val="000000"/>
          <w:sz w:val="19"/>
          <w:szCs w:val="19"/>
          <w:lang w:eastAsia="ru-RU"/>
        </w:rPr>
        <w:t xml:space="preserve"> </w:t>
      </w:r>
      <w:r w:rsidRPr="007971EF">
        <w:rPr>
          <w:rFonts w:ascii="Arial" w:eastAsia="Times New Roman" w:hAnsi="Arial" w:cs="Arial"/>
          <w:color w:val="000000"/>
          <w:sz w:val="19"/>
          <w:szCs w:val="19"/>
          <w:lang w:eastAsia="ru-RU"/>
        </w:rPr>
        <w:t xml:space="preserve">сельсовет </w:t>
      </w:r>
      <w:r w:rsidR="00735A04">
        <w:rPr>
          <w:rFonts w:ascii="Arial" w:eastAsia="Times New Roman" w:hAnsi="Arial" w:cs="Arial"/>
          <w:color w:val="000000"/>
          <w:sz w:val="19"/>
          <w:szCs w:val="19"/>
          <w:lang w:eastAsia="ru-RU"/>
        </w:rPr>
        <w:t xml:space="preserve">                                                           </w:t>
      </w:r>
      <w:r w:rsidR="00C56149">
        <w:rPr>
          <w:rFonts w:ascii="Arial" w:eastAsia="Times New Roman" w:hAnsi="Arial" w:cs="Arial"/>
          <w:color w:val="000000"/>
          <w:sz w:val="19"/>
          <w:szCs w:val="19"/>
          <w:lang w:eastAsia="ru-RU"/>
        </w:rPr>
        <w:t>С.В.Артемов</w:t>
      </w:r>
    </w:p>
    <w:p w:rsidR="0038064C" w:rsidRDefault="0038064C"/>
    <w:sectPr w:rsidR="0038064C" w:rsidSect="003806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7971EF"/>
    <w:rsid w:val="0000517A"/>
    <w:rsid w:val="00006A77"/>
    <w:rsid w:val="00007CB6"/>
    <w:rsid w:val="00013F85"/>
    <w:rsid w:val="00014E03"/>
    <w:rsid w:val="00016CAE"/>
    <w:rsid w:val="0002229D"/>
    <w:rsid w:val="00035193"/>
    <w:rsid w:val="00043051"/>
    <w:rsid w:val="00051373"/>
    <w:rsid w:val="000632B5"/>
    <w:rsid w:val="0008742A"/>
    <w:rsid w:val="000A114B"/>
    <w:rsid w:val="000A1449"/>
    <w:rsid w:val="000A6C64"/>
    <w:rsid w:val="000C0A99"/>
    <w:rsid w:val="000C27FA"/>
    <w:rsid w:val="000C4B2E"/>
    <w:rsid w:val="000C4CF2"/>
    <w:rsid w:val="000D421B"/>
    <w:rsid w:val="000E51CF"/>
    <w:rsid w:val="00126119"/>
    <w:rsid w:val="00137597"/>
    <w:rsid w:val="0014185E"/>
    <w:rsid w:val="001601DA"/>
    <w:rsid w:val="00164E24"/>
    <w:rsid w:val="001701A5"/>
    <w:rsid w:val="001723E1"/>
    <w:rsid w:val="00173217"/>
    <w:rsid w:val="00180C64"/>
    <w:rsid w:val="00194399"/>
    <w:rsid w:val="001A2C9D"/>
    <w:rsid w:val="001B0436"/>
    <w:rsid w:val="001B54CD"/>
    <w:rsid w:val="001B58E0"/>
    <w:rsid w:val="001D0CF1"/>
    <w:rsid w:val="001D26BE"/>
    <w:rsid w:val="001D2D94"/>
    <w:rsid w:val="001E0BB9"/>
    <w:rsid w:val="001E1319"/>
    <w:rsid w:val="00200264"/>
    <w:rsid w:val="002051E5"/>
    <w:rsid w:val="00211042"/>
    <w:rsid w:val="00225203"/>
    <w:rsid w:val="00227587"/>
    <w:rsid w:val="00236BB3"/>
    <w:rsid w:val="00240BC3"/>
    <w:rsid w:val="002548E5"/>
    <w:rsid w:val="00254DA2"/>
    <w:rsid w:val="00264550"/>
    <w:rsid w:val="0026609A"/>
    <w:rsid w:val="00267784"/>
    <w:rsid w:val="002775FA"/>
    <w:rsid w:val="00277A1F"/>
    <w:rsid w:val="002863C4"/>
    <w:rsid w:val="002A284E"/>
    <w:rsid w:val="002A4945"/>
    <w:rsid w:val="002A7456"/>
    <w:rsid w:val="002A7634"/>
    <w:rsid w:val="002B1843"/>
    <w:rsid w:val="002B7396"/>
    <w:rsid w:val="002C274F"/>
    <w:rsid w:val="002D2A03"/>
    <w:rsid w:val="002E039D"/>
    <w:rsid w:val="002E0A6B"/>
    <w:rsid w:val="002E63D2"/>
    <w:rsid w:val="002E643F"/>
    <w:rsid w:val="002F00A2"/>
    <w:rsid w:val="002F2811"/>
    <w:rsid w:val="002F6BC3"/>
    <w:rsid w:val="00306C01"/>
    <w:rsid w:val="00307E43"/>
    <w:rsid w:val="003129F8"/>
    <w:rsid w:val="00312B16"/>
    <w:rsid w:val="00316FBB"/>
    <w:rsid w:val="00320592"/>
    <w:rsid w:val="00330D34"/>
    <w:rsid w:val="00351ADD"/>
    <w:rsid w:val="00372CCF"/>
    <w:rsid w:val="0038064C"/>
    <w:rsid w:val="00390139"/>
    <w:rsid w:val="003A412C"/>
    <w:rsid w:val="003B3DA0"/>
    <w:rsid w:val="003C04B1"/>
    <w:rsid w:val="003D13C2"/>
    <w:rsid w:val="003D6BB9"/>
    <w:rsid w:val="003D789A"/>
    <w:rsid w:val="003E4B27"/>
    <w:rsid w:val="003E6217"/>
    <w:rsid w:val="003E6AE6"/>
    <w:rsid w:val="003F012C"/>
    <w:rsid w:val="003F3D1C"/>
    <w:rsid w:val="003F5776"/>
    <w:rsid w:val="00401498"/>
    <w:rsid w:val="00424D36"/>
    <w:rsid w:val="00432451"/>
    <w:rsid w:val="004369AF"/>
    <w:rsid w:val="004405CA"/>
    <w:rsid w:val="00444097"/>
    <w:rsid w:val="00450378"/>
    <w:rsid w:val="004508B1"/>
    <w:rsid w:val="00480779"/>
    <w:rsid w:val="00485394"/>
    <w:rsid w:val="004931EA"/>
    <w:rsid w:val="00497A26"/>
    <w:rsid w:val="00497AC6"/>
    <w:rsid w:val="004A18D4"/>
    <w:rsid w:val="004C5177"/>
    <w:rsid w:val="004C7B50"/>
    <w:rsid w:val="004D60DA"/>
    <w:rsid w:val="004F789B"/>
    <w:rsid w:val="005004D6"/>
    <w:rsid w:val="005060DA"/>
    <w:rsid w:val="0051476A"/>
    <w:rsid w:val="005257DB"/>
    <w:rsid w:val="0053497F"/>
    <w:rsid w:val="00535BAD"/>
    <w:rsid w:val="00537E4E"/>
    <w:rsid w:val="005400D0"/>
    <w:rsid w:val="00541C48"/>
    <w:rsid w:val="00542203"/>
    <w:rsid w:val="005433D8"/>
    <w:rsid w:val="005440A8"/>
    <w:rsid w:val="005475F0"/>
    <w:rsid w:val="00564EA8"/>
    <w:rsid w:val="005667DE"/>
    <w:rsid w:val="00571E58"/>
    <w:rsid w:val="005721D1"/>
    <w:rsid w:val="005B4CEC"/>
    <w:rsid w:val="005C100E"/>
    <w:rsid w:val="005C206F"/>
    <w:rsid w:val="005D6DC4"/>
    <w:rsid w:val="005F3387"/>
    <w:rsid w:val="00611966"/>
    <w:rsid w:val="00611A0F"/>
    <w:rsid w:val="0061500C"/>
    <w:rsid w:val="006240D5"/>
    <w:rsid w:val="00625186"/>
    <w:rsid w:val="0062680A"/>
    <w:rsid w:val="0063157F"/>
    <w:rsid w:val="00636BB8"/>
    <w:rsid w:val="006572DF"/>
    <w:rsid w:val="0066390F"/>
    <w:rsid w:val="00672D28"/>
    <w:rsid w:val="006763E2"/>
    <w:rsid w:val="00683D78"/>
    <w:rsid w:val="00687E62"/>
    <w:rsid w:val="00694816"/>
    <w:rsid w:val="006A4C33"/>
    <w:rsid w:val="006C24A1"/>
    <w:rsid w:val="006D54EC"/>
    <w:rsid w:val="006E2F6A"/>
    <w:rsid w:val="006F29E9"/>
    <w:rsid w:val="006F3205"/>
    <w:rsid w:val="007019D9"/>
    <w:rsid w:val="00703BD6"/>
    <w:rsid w:val="00703C69"/>
    <w:rsid w:val="0070780C"/>
    <w:rsid w:val="0072762A"/>
    <w:rsid w:val="007348FD"/>
    <w:rsid w:val="00735A04"/>
    <w:rsid w:val="00740583"/>
    <w:rsid w:val="00746E50"/>
    <w:rsid w:val="0075471A"/>
    <w:rsid w:val="00754946"/>
    <w:rsid w:val="00754DA2"/>
    <w:rsid w:val="007715DD"/>
    <w:rsid w:val="00782FB2"/>
    <w:rsid w:val="00790069"/>
    <w:rsid w:val="0079457D"/>
    <w:rsid w:val="007971EF"/>
    <w:rsid w:val="007D5F8A"/>
    <w:rsid w:val="007E0957"/>
    <w:rsid w:val="007E323A"/>
    <w:rsid w:val="007E7093"/>
    <w:rsid w:val="007E71B5"/>
    <w:rsid w:val="00806093"/>
    <w:rsid w:val="00811512"/>
    <w:rsid w:val="0081759D"/>
    <w:rsid w:val="00824DD0"/>
    <w:rsid w:val="00826EF1"/>
    <w:rsid w:val="0083710C"/>
    <w:rsid w:val="00846E2E"/>
    <w:rsid w:val="00847736"/>
    <w:rsid w:val="00850DA6"/>
    <w:rsid w:val="008533BE"/>
    <w:rsid w:val="00855135"/>
    <w:rsid w:val="00874B67"/>
    <w:rsid w:val="00881379"/>
    <w:rsid w:val="00891D9C"/>
    <w:rsid w:val="00894779"/>
    <w:rsid w:val="008A2BB4"/>
    <w:rsid w:val="008B480C"/>
    <w:rsid w:val="008C4E1A"/>
    <w:rsid w:val="008D2826"/>
    <w:rsid w:val="008D2B0C"/>
    <w:rsid w:val="008D4F01"/>
    <w:rsid w:val="008E1AAB"/>
    <w:rsid w:val="008E3CF7"/>
    <w:rsid w:val="008E4F8F"/>
    <w:rsid w:val="008F6B8F"/>
    <w:rsid w:val="009112A1"/>
    <w:rsid w:val="00913E8A"/>
    <w:rsid w:val="0092561B"/>
    <w:rsid w:val="00927A0D"/>
    <w:rsid w:val="00940090"/>
    <w:rsid w:val="0094096D"/>
    <w:rsid w:val="009414D8"/>
    <w:rsid w:val="00942955"/>
    <w:rsid w:val="009539B4"/>
    <w:rsid w:val="009623DB"/>
    <w:rsid w:val="00964FA0"/>
    <w:rsid w:val="009765FC"/>
    <w:rsid w:val="00977F29"/>
    <w:rsid w:val="009846C2"/>
    <w:rsid w:val="0098536E"/>
    <w:rsid w:val="00991547"/>
    <w:rsid w:val="00995B35"/>
    <w:rsid w:val="009B046F"/>
    <w:rsid w:val="009B40DB"/>
    <w:rsid w:val="009B4655"/>
    <w:rsid w:val="009C4E55"/>
    <w:rsid w:val="009D385C"/>
    <w:rsid w:val="009E5D6F"/>
    <w:rsid w:val="00A11EF9"/>
    <w:rsid w:val="00A1210F"/>
    <w:rsid w:val="00A14DC9"/>
    <w:rsid w:val="00A14F83"/>
    <w:rsid w:val="00A20BC1"/>
    <w:rsid w:val="00A22C91"/>
    <w:rsid w:val="00A23A25"/>
    <w:rsid w:val="00A24CC3"/>
    <w:rsid w:val="00A275C5"/>
    <w:rsid w:val="00A34622"/>
    <w:rsid w:val="00A36F2F"/>
    <w:rsid w:val="00A51FC1"/>
    <w:rsid w:val="00A56EE0"/>
    <w:rsid w:val="00A82031"/>
    <w:rsid w:val="00A85BB5"/>
    <w:rsid w:val="00AA282F"/>
    <w:rsid w:val="00AB6F26"/>
    <w:rsid w:val="00AC6D5F"/>
    <w:rsid w:val="00AE20F9"/>
    <w:rsid w:val="00AE41A0"/>
    <w:rsid w:val="00AE7089"/>
    <w:rsid w:val="00AF62C4"/>
    <w:rsid w:val="00AF67F3"/>
    <w:rsid w:val="00B106DD"/>
    <w:rsid w:val="00B1523D"/>
    <w:rsid w:val="00B15ADD"/>
    <w:rsid w:val="00B31F1F"/>
    <w:rsid w:val="00B44EA7"/>
    <w:rsid w:val="00B56D2C"/>
    <w:rsid w:val="00B62955"/>
    <w:rsid w:val="00B63607"/>
    <w:rsid w:val="00B67AB8"/>
    <w:rsid w:val="00B70A3E"/>
    <w:rsid w:val="00B82F7E"/>
    <w:rsid w:val="00B9208D"/>
    <w:rsid w:val="00B9481E"/>
    <w:rsid w:val="00BA1F49"/>
    <w:rsid w:val="00BA3A11"/>
    <w:rsid w:val="00BB3026"/>
    <w:rsid w:val="00BB65D0"/>
    <w:rsid w:val="00BB7718"/>
    <w:rsid w:val="00BE43C3"/>
    <w:rsid w:val="00C12242"/>
    <w:rsid w:val="00C24A9D"/>
    <w:rsid w:val="00C25DF1"/>
    <w:rsid w:val="00C34AEB"/>
    <w:rsid w:val="00C3567C"/>
    <w:rsid w:val="00C56149"/>
    <w:rsid w:val="00C65000"/>
    <w:rsid w:val="00C715EE"/>
    <w:rsid w:val="00C74346"/>
    <w:rsid w:val="00C74CF3"/>
    <w:rsid w:val="00C757A0"/>
    <w:rsid w:val="00C92D99"/>
    <w:rsid w:val="00CA0698"/>
    <w:rsid w:val="00CA7FEC"/>
    <w:rsid w:val="00CB6C51"/>
    <w:rsid w:val="00CC2208"/>
    <w:rsid w:val="00CD40F5"/>
    <w:rsid w:val="00CD5B4D"/>
    <w:rsid w:val="00CD661C"/>
    <w:rsid w:val="00CF6C68"/>
    <w:rsid w:val="00CF7BFC"/>
    <w:rsid w:val="00D06BC9"/>
    <w:rsid w:val="00D13B42"/>
    <w:rsid w:val="00D208B4"/>
    <w:rsid w:val="00D33B9F"/>
    <w:rsid w:val="00D356F7"/>
    <w:rsid w:val="00D40D29"/>
    <w:rsid w:val="00D5681C"/>
    <w:rsid w:val="00D66B55"/>
    <w:rsid w:val="00D75830"/>
    <w:rsid w:val="00D81558"/>
    <w:rsid w:val="00DA11E0"/>
    <w:rsid w:val="00DA24C4"/>
    <w:rsid w:val="00DA3A32"/>
    <w:rsid w:val="00DB7B18"/>
    <w:rsid w:val="00DC1752"/>
    <w:rsid w:val="00DD6C30"/>
    <w:rsid w:val="00DE586B"/>
    <w:rsid w:val="00E161D1"/>
    <w:rsid w:val="00E34CE7"/>
    <w:rsid w:val="00E36905"/>
    <w:rsid w:val="00E3766F"/>
    <w:rsid w:val="00E409F4"/>
    <w:rsid w:val="00E42DA0"/>
    <w:rsid w:val="00E5090F"/>
    <w:rsid w:val="00E51E45"/>
    <w:rsid w:val="00E73997"/>
    <w:rsid w:val="00E754B8"/>
    <w:rsid w:val="00E77DBB"/>
    <w:rsid w:val="00E8047D"/>
    <w:rsid w:val="00E84CDD"/>
    <w:rsid w:val="00E9272C"/>
    <w:rsid w:val="00EA3D98"/>
    <w:rsid w:val="00EB34AF"/>
    <w:rsid w:val="00EB3E34"/>
    <w:rsid w:val="00ED793D"/>
    <w:rsid w:val="00F135EA"/>
    <w:rsid w:val="00F1726A"/>
    <w:rsid w:val="00F26C55"/>
    <w:rsid w:val="00F34A3F"/>
    <w:rsid w:val="00F369DA"/>
    <w:rsid w:val="00F75473"/>
    <w:rsid w:val="00F77478"/>
    <w:rsid w:val="00F819F9"/>
    <w:rsid w:val="00F9199E"/>
    <w:rsid w:val="00FA03FC"/>
    <w:rsid w:val="00FA3EFE"/>
    <w:rsid w:val="00FB6F0D"/>
    <w:rsid w:val="00FC1B6E"/>
    <w:rsid w:val="00FD6310"/>
    <w:rsid w:val="00FE1099"/>
    <w:rsid w:val="00FE4305"/>
    <w:rsid w:val="00FF6E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6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971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7372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445</Words>
  <Characters>2542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2017-10-27T08:27:00Z</cp:lastPrinted>
  <dcterms:created xsi:type="dcterms:W3CDTF">2017-10-26T05:23:00Z</dcterms:created>
  <dcterms:modified xsi:type="dcterms:W3CDTF">2017-10-27T08:27:00Z</dcterms:modified>
</cp:coreProperties>
</file>